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4DEB" w14:textId="045988F8" w:rsidR="000730E0" w:rsidRDefault="00544FC3" w:rsidP="00544FC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 YOUTH EXPO 10 – June </w:t>
      </w:r>
      <w:r w:rsidR="00391DA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&amp; </w:t>
      </w:r>
      <w:r w:rsidR="00391DA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202</w:t>
      </w:r>
      <w:r w:rsidR="00391DA5">
        <w:rPr>
          <w:b/>
          <w:bCs/>
          <w:sz w:val="24"/>
          <w:szCs w:val="24"/>
        </w:rPr>
        <w:t>2</w:t>
      </w:r>
    </w:p>
    <w:p w14:paraId="42471C87" w14:textId="7091BB82" w:rsidR="00544FC3" w:rsidRPr="005105BE" w:rsidRDefault="003D4A74" w:rsidP="00544F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Art Exhibit &amp; Competition, </w:t>
      </w:r>
      <w:r w:rsidR="00544FC3" w:rsidRPr="005105BE">
        <w:rPr>
          <w:sz w:val="24"/>
          <w:szCs w:val="24"/>
        </w:rPr>
        <w:t>Teen category: ages 13 – 18</w:t>
      </w:r>
    </w:p>
    <w:p w14:paraId="78920E59" w14:textId="213ECF9A" w:rsidR="00544FC3" w:rsidRDefault="00544FC3" w:rsidP="00544FC3">
      <w:pPr>
        <w:spacing w:after="0"/>
        <w:jc w:val="center"/>
        <w:rPr>
          <w:b/>
          <w:bCs/>
          <w:sz w:val="24"/>
          <w:szCs w:val="24"/>
        </w:rPr>
      </w:pPr>
    </w:p>
    <w:p w14:paraId="3B73D104" w14:textId="64CE184D" w:rsidR="00544FC3" w:rsidRDefault="00544FC3" w:rsidP="00544FC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RULES</w:t>
      </w:r>
      <w:r>
        <w:rPr>
          <w:sz w:val="24"/>
          <w:szCs w:val="24"/>
        </w:rPr>
        <w:t xml:space="preserve"> </w:t>
      </w:r>
    </w:p>
    <w:p w14:paraId="01AF1673" w14:textId="7F222A1A" w:rsidR="00544FC3" w:rsidRDefault="00544FC3" w:rsidP="00544FC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No entry fee. Maximum 3 entries per person. All mediums welcome. Original artwork only (no reproductions). Artwork must have been created within the past 3 years and </w:t>
      </w:r>
      <w:r w:rsidR="003D4A74">
        <w:rPr>
          <w:sz w:val="24"/>
          <w:szCs w:val="24"/>
        </w:rPr>
        <w:t xml:space="preserve">not </w:t>
      </w:r>
      <w:r>
        <w:rPr>
          <w:sz w:val="24"/>
          <w:szCs w:val="24"/>
        </w:rPr>
        <w:t>exhibited at previous Art Youth Expos.</w:t>
      </w:r>
      <w:r w:rsidR="005105BE">
        <w:rPr>
          <w:sz w:val="24"/>
          <w:szCs w:val="24"/>
        </w:rPr>
        <w:t xml:space="preserve"> All work must have a sale price or be marked NFS.</w:t>
      </w:r>
    </w:p>
    <w:p w14:paraId="47A62A5F" w14:textId="463CA485" w:rsidR="00544FC3" w:rsidRDefault="00544FC3" w:rsidP="00544F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2D artwork </w:t>
      </w:r>
      <w:r w:rsidRPr="004961E0">
        <w:rPr>
          <w:sz w:val="24"/>
          <w:szCs w:val="24"/>
          <w:u w:val="single"/>
        </w:rPr>
        <w:t>must be framed and ready to hang</w:t>
      </w:r>
      <w:r>
        <w:rPr>
          <w:sz w:val="24"/>
          <w:szCs w:val="24"/>
        </w:rPr>
        <w:t>. Screw eyes with hanging wire is preferred</w:t>
      </w:r>
      <w:r w:rsidR="004961E0">
        <w:rPr>
          <w:sz w:val="24"/>
          <w:szCs w:val="24"/>
        </w:rPr>
        <w:t>.</w:t>
      </w:r>
      <w:r>
        <w:rPr>
          <w:sz w:val="24"/>
          <w:szCs w:val="24"/>
        </w:rPr>
        <w:t xml:space="preserve"> Works on paper must be protected under glass or Plexiglas and have a back board. Please do NOT put glass over canvas board unless it is securely framed. Works on stretched canvas do not need a frame if there is a hanging wire on the back</w:t>
      </w:r>
      <w:r w:rsidR="003D4A74">
        <w:rPr>
          <w:sz w:val="24"/>
          <w:szCs w:val="24"/>
        </w:rPr>
        <w:t>.</w:t>
      </w:r>
    </w:p>
    <w:p w14:paraId="2C06E28C" w14:textId="65266456" w:rsidR="00544FC3" w:rsidRDefault="00544FC3" w:rsidP="00544FC3">
      <w:pPr>
        <w:spacing w:after="0"/>
        <w:rPr>
          <w:sz w:val="24"/>
          <w:szCs w:val="24"/>
        </w:rPr>
      </w:pPr>
    </w:p>
    <w:p w14:paraId="0CE427F0" w14:textId="518734B0" w:rsidR="00544FC3" w:rsidRDefault="00544FC3" w:rsidP="00544FC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CALENDAR</w:t>
      </w:r>
    </w:p>
    <w:p w14:paraId="4AFD214C" w14:textId="241F9ACA" w:rsidR="00544FC3" w:rsidRDefault="00544FC3" w:rsidP="00544F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Delivery: </w:t>
      </w:r>
      <w:r>
        <w:rPr>
          <w:sz w:val="24"/>
          <w:szCs w:val="24"/>
        </w:rPr>
        <w:t>to Hayden Family Center for the Art</w:t>
      </w:r>
      <w:r w:rsidR="005105BE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on Sunday, </w:t>
      </w:r>
      <w:r w:rsidR="00F24F3E">
        <w:rPr>
          <w:sz w:val="24"/>
          <w:szCs w:val="24"/>
        </w:rPr>
        <w:t xml:space="preserve">May </w:t>
      </w:r>
      <w:r w:rsidR="00B13913">
        <w:rPr>
          <w:sz w:val="24"/>
          <w:szCs w:val="24"/>
        </w:rPr>
        <w:t>2</w:t>
      </w:r>
      <w:r w:rsidR="007B03E9">
        <w:rPr>
          <w:sz w:val="24"/>
          <w:szCs w:val="24"/>
        </w:rPr>
        <w:t>2 OR 29</w:t>
      </w:r>
      <w:r w:rsidR="00F24F3E">
        <w:rPr>
          <w:sz w:val="24"/>
          <w:szCs w:val="24"/>
        </w:rPr>
        <w:t>, between 1 &amp; 5pm. Art Teachers may deliver work in bulk on date and time arranged with HAL.</w:t>
      </w:r>
    </w:p>
    <w:p w14:paraId="11ADC835" w14:textId="7F9E0BF2" w:rsidR="00F24F3E" w:rsidRDefault="00F24F3E" w:rsidP="00544F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Opening Reception: </w:t>
      </w:r>
      <w:r>
        <w:rPr>
          <w:sz w:val="24"/>
          <w:szCs w:val="24"/>
        </w:rPr>
        <w:t xml:space="preserve">Friday, June </w:t>
      </w:r>
      <w:r w:rsidR="006004C1">
        <w:rPr>
          <w:sz w:val="24"/>
          <w:szCs w:val="24"/>
        </w:rPr>
        <w:t>3</w:t>
      </w:r>
      <w:r>
        <w:rPr>
          <w:sz w:val="24"/>
          <w:szCs w:val="24"/>
        </w:rPr>
        <w:t>, 6pm</w:t>
      </w:r>
    </w:p>
    <w:p w14:paraId="37F800F4" w14:textId="5D132804" w:rsidR="00F24F3E" w:rsidRPr="00F24F3E" w:rsidRDefault="00F24F3E" w:rsidP="00544F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Exhibit Hours during AYE: </w:t>
      </w:r>
      <w:r>
        <w:rPr>
          <w:sz w:val="24"/>
          <w:szCs w:val="24"/>
        </w:rPr>
        <w:t xml:space="preserve">Friday, June </w:t>
      </w:r>
      <w:r w:rsidR="006004C1">
        <w:rPr>
          <w:sz w:val="24"/>
          <w:szCs w:val="24"/>
        </w:rPr>
        <w:t>3</w:t>
      </w:r>
      <w:r>
        <w:rPr>
          <w:sz w:val="24"/>
          <w:szCs w:val="24"/>
        </w:rPr>
        <w:t xml:space="preserve">, 6-8pm and Saturday, June </w:t>
      </w:r>
      <w:r w:rsidR="006004C1">
        <w:rPr>
          <w:sz w:val="24"/>
          <w:szCs w:val="24"/>
        </w:rPr>
        <w:t>4</w:t>
      </w:r>
      <w:r>
        <w:rPr>
          <w:sz w:val="24"/>
          <w:szCs w:val="24"/>
        </w:rPr>
        <w:t>, 1-8pm</w:t>
      </w:r>
    </w:p>
    <w:p w14:paraId="2FB57E90" w14:textId="7E0F8461" w:rsidR="00F24F3E" w:rsidRDefault="00F24F3E" w:rsidP="00544F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Award Presentation:</w:t>
      </w:r>
      <w:r>
        <w:rPr>
          <w:sz w:val="24"/>
          <w:szCs w:val="24"/>
        </w:rPr>
        <w:t xml:space="preserve"> Saturday, June </w:t>
      </w:r>
      <w:r w:rsidR="006004C1">
        <w:rPr>
          <w:sz w:val="24"/>
          <w:szCs w:val="24"/>
        </w:rPr>
        <w:t>3</w:t>
      </w:r>
      <w:r>
        <w:rPr>
          <w:sz w:val="24"/>
          <w:szCs w:val="24"/>
        </w:rPr>
        <w:t>, 6pm</w:t>
      </w:r>
    </w:p>
    <w:p w14:paraId="2EDF7786" w14:textId="3608D4B4" w:rsidR="00F24F3E" w:rsidRDefault="00F24F3E" w:rsidP="00544F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Pick-up:</w:t>
      </w:r>
      <w:r>
        <w:rPr>
          <w:sz w:val="24"/>
          <w:szCs w:val="24"/>
        </w:rPr>
        <w:t xml:space="preserve"> Sunday, June 2</w:t>
      </w:r>
      <w:r w:rsidR="00466B20">
        <w:rPr>
          <w:sz w:val="24"/>
          <w:szCs w:val="24"/>
        </w:rPr>
        <w:t>6</w:t>
      </w:r>
      <w:r>
        <w:rPr>
          <w:sz w:val="24"/>
          <w:szCs w:val="24"/>
        </w:rPr>
        <w:t>, 1-5pm</w:t>
      </w:r>
    </w:p>
    <w:p w14:paraId="1AED109C" w14:textId="13A2DDEE" w:rsidR="00F24F3E" w:rsidRDefault="00F24F3E" w:rsidP="00544FC3">
      <w:pPr>
        <w:spacing w:after="0"/>
        <w:rPr>
          <w:sz w:val="24"/>
          <w:szCs w:val="24"/>
        </w:rPr>
      </w:pPr>
    </w:p>
    <w:p w14:paraId="6A28C235" w14:textId="21C09936" w:rsidR="00F24F3E" w:rsidRDefault="00F24F3E" w:rsidP="00544FC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ENTRY CATEGORIES &amp; AWARDS</w:t>
      </w:r>
    </w:p>
    <w:p w14:paraId="04A3C690" w14:textId="23CE5BDC" w:rsidR="00AC7C98" w:rsidRPr="00862B16" w:rsidRDefault="00AC7C98" w:rsidP="00544F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Each artwork must be entered in one of the following 4 categories</w:t>
      </w:r>
      <w:r w:rsidR="00862B16">
        <w:rPr>
          <w:sz w:val="24"/>
          <w:szCs w:val="24"/>
        </w:rPr>
        <w:t>:</w:t>
      </w:r>
    </w:p>
    <w:p w14:paraId="12A8ED6D" w14:textId="388DDE05" w:rsidR="00AC7C98" w:rsidRDefault="00AC7C98" w:rsidP="00544FC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Photography</w:t>
      </w:r>
      <w:r>
        <w:rPr>
          <w:sz w:val="24"/>
          <w:szCs w:val="24"/>
        </w:rPr>
        <w:t xml:space="preserve"> – digital, film, etc.</w:t>
      </w:r>
    </w:p>
    <w:p w14:paraId="358B3DEF" w14:textId="7EAFD8D7" w:rsidR="00AC7C98" w:rsidRDefault="00AC7C98" w:rsidP="00544FC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Painting</w:t>
      </w:r>
      <w:r>
        <w:rPr>
          <w:sz w:val="24"/>
          <w:szCs w:val="24"/>
        </w:rPr>
        <w:t xml:space="preserve"> – oil, watercolor, tempera, acrylic, gouache, etc.</w:t>
      </w:r>
    </w:p>
    <w:p w14:paraId="3B1E9988" w14:textId="582F52EA" w:rsidR="00AC7C98" w:rsidRDefault="00AC7C98" w:rsidP="00544FC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Works on Paper</w:t>
      </w:r>
      <w:r>
        <w:rPr>
          <w:sz w:val="24"/>
          <w:szCs w:val="24"/>
        </w:rPr>
        <w:t xml:space="preserve"> – drawings, pastels, charcoal, collage, colored pencil, printmaking, etc.</w:t>
      </w:r>
    </w:p>
    <w:p w14:paraId="2A8CD119" w14:textId="687CBA32" w:rsidR="00AC7C98" w:rsidRDefault="00AC7C98" w:rsidP="00544FC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3D </w:t>
      </w:r>
      <w:r w:rsidR="0006156B">
        <w:rPr>
          <w:b/>
          <w:bCs/>
          <w:sz w:val="24"/>
          <w:szCs w:val="24"/>
        </w:rPr>
        <w:t xml:space="preserve">&amp; </w:t>
      </w:r>
      <w:r w:rsidR="00721419">
        <w:rPr>
          <w:b/>
          <w:bCs/>
          <w:sz w:val="24"/>
          <w:szCs w:val="24"/>
        </w:rPr>
        <w:t xml:space="preserve">Fiber </w:t>
      </w:r>
      <w:r>
        <w:rPr>
          <w:b/>
          <w:bCs/>
          <w:sz w:val="24"/>
          <w:szCs w:val="24"/>
        </w:rPr>
        <w:t>Art</w:t>
      </w:r>
      <w:r>
        <w:rPr>
          <w:sz w:val="24"/>
          <w:szCs w:val="24"/>
        </w:rPr>
        <w:t xml:space="preserve"> – sculpture, ceramics, jewelry, enameling, batik, macrame, </w:t>
      </w:r>
      <w:r w:rsidR="002076CF">
        <w:rPr>
          <w:sz w:val="24"/>
          <w:szCs w:val="24"/>
        </w:rPr>
        <w:t>clothing</w:t>
      </w:r>
      <w:r>
        <w:rPr>
          <w:sz w:val="24"/>
          <w:szCs w:val="24"/>
        </w:rPr>
        <w:t xml:space="preserve">, basketry, </w:t>
      </w:r>
      <w:r w:rsidR="003D4A74">
        <w:rPr>
          <w:sz w:val="24"/>
          <w:szCs w:val="24"/>
        </w:rPr>
        <w:t>wood</w:t>
      </w:r>
      <w:r w:rsidR="00FB30D6">
        <w:rPr>
          <w:sz w:val="24"/>
          <w:szCs w:val="24"/>
        </w:rPr>
        <w:t>carving</w:t>
      </w:r>
      <w:r w:rsidR="003D4A74">
        <w:rPr>
          <w:sz w:val="24"/>
          <w:szCs w:val="24"/>
        </w:rPr>
        <w:t xml:space="preserve">, etc. </w:t>
      </w:r>
    </w:p>
    <w:p w14:paraId="5EEAF609" w14:textId="60E20354" w:rsidR="005B5195" w:rsidRPr="00626366" w:rsidRDefault="00472303" w:rsidP="00544FC3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Artist may submit more than one work per category</w:t>
      </w:r>
      <w:r w:rsidR="00310829">
        <w:rPr>
          <w:sz w:val="24"/>
          <w:szCs w:val="24"/>
        </w:rPr>
        <w:t>. Th</w:t>
      </w:r>
      <w:r w:rsidR="00A607B6">
        <w:rPr>
          <w:sz w:val="24"/>
          <w:szCs w:val="24"/>
        </w:rPr>
        <w:t>ere are 3 awards for each categ</w:t>
      </w:r>
      <w:r w:rsidR="00626366">
        <w:rPr>
          <w:sz w:val="24"/>
          <w:szCs w:val="24"/>
        </w:rPr>
        <w:t>ory:</w:t>
      </w:r>
      <w:r w:rsidR="00626366">
        <w:rPr>
          <w:sz w:val="24"/>
          <w:szCs w:val="24"/>
        </w:rPr>
        <w:tab/>
      </w:r>
      <w:r w:rsidR="00626366">
        <w:rPr>
          <w:b/>
          <w:bCs/>
          <w:sz w:val="24"/>
          <w:szCs w:val="24"/>
        </w:rPr>
        <w:t>First Place $100</w:t>
      </w:r>
      <w:r w:rsidR="00626366">
        <w:rPr>
          <w:b/>
          <w:bCs/>
          <w:sz w:val="24"/>
          <w:szCs w:val="24"/>
        </w:rPr>
        <w:tab/>
        <w:t>Second Place $50</w:t>
      </w:r>
      <w:r w:rsidR="00626366">
        <w:rPr>
          <w:b/>
          <w:bCs/>
          <w:sz w:val="24"/>
          <w:szCs w:val="24"/>
        </w:rPr>
        <w:tab/>
        <w:t xml:space="preserve">   </w:t>
      </w:r>
      <w:r w:rsidR="00862B16">
        <w:rPr>
          <w:b/>
          <w:bCs/>
          <w:sz w:val="24"/>
          <w:szCs w:val="24"/>
        </w:rPr>
        <w:t>Third Place $25</w:t>
      </w:r>
    </w:p>
    <w:p w14:paraId="6F2F4CB6" w14:textId="049ED2AA" w:rsidR="00F24F3E" w:rsidRDefault="00F24F3E" w:rsidP="00544FC3">
      <w:pPr>
        <w:spacing w:after="0"/>
        <w:rPr>
          <w:sz w:val="24"/>
          <w:szCs w:val="24"/>
        </w:rPr>
      </w:pPr>
    </w:p>
    <w:p w14:paraId="3C9D4935" w14:textId="612FAF81" w:rsidR="005105BE" w:rsidRDefault="00AC7C98" w:rsidP="00544FC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People’s Choice Awards: </w:t>
      </w:r>
      <w:r>
        <w:rPr>
          <w:sz w:val="24"/>
          <w:szCs w:val="24"/>
        </w:rPr>
        <w:t xml:space="preserve">All artwork, teen and adult, is eligible to win </w:t>
      </w:r>
      <w:r w:rsidR="00C80ED4">
        <w:rPr>
          <w:sz w:val="24"/>
          <w:szCs w:val="24"/>
        </w:rPr>
        <w:t xml:space="preserve">a </w:t>
      </w:r>
      <w:r>
        <w:rPr>
          <w:sz w:val="24"/>
          <w:szCs w:val="24"/>
        </w:rPr>
        <w:t>people’s choice award, selected through fundraiser votes ($1 per vote</w:t>
      </w:r>
      <w:r w:rsidR="00842E2D">
        <w:rPr>
          <w:sz w:val="24"/>
          <w:szCs w:val="24"/>
        </w:rPr>
        <w:t>, 1 vote per</w:t>
      </w:r>
      <w:r w:rsidR="00241E78">
        <w:rPr>
          <w:sz w:val="24"/>
          <w:szCs w:val="24"/>
        </w:rPr>
        <w:t xml:space="preserve"> person</w:t>
      </w:r>
      <w:r>
        <w:rPr>
          <w:sz w:val="24"/>
          <w:szCs w:val="24"/>
        </w:rPr>
        <w:t xml:space="preserve">) during June </w:t>
      </w:r>
      <w:r w:rsidR="000F1D7E">
        <w:rPr>
          <w:sz w:val="24"/>
          <w:szCs w:val="24"/>
        </w:rPr>
        <w:t>3</w:t>
      </w:r>
      <w:r>
        <w:rPr>
          <w:sz w:val="24"/>
          <w:szCs w:val="24"/>
        </w:rPr>
        <w:t xml:space="preserve"> and </w:t>
      </w:r>
      <w:r w:rsidR="000F1D7E">
        <w:rPr>
          <w:sz w:val="24"/>
          <w:szCs w:val="24"/>
        </w:rPr>
        <w:t>4</w:t>
      </w:r>
      <w:r>
        <w:rPr>
          <w:sz w:val="24"/>
          <w:szCs w:val="24"/>
        </w:rPr>
        <w:t xml:space="preserve"> exhibit hours</w:t>
      </w:r>
      <w:r w:rsidR="0033093C">
        <w:rPr>
          <w:sz w:val="24"/>
          <w:szCs w:val="24"/>
        </w:rPr>
        <w:t xml:space="preserve">.            </w:t>
      </w:r>
      <w:r w:rsidR="005105BE">
        <w:rPr>
          <w:b/>
          <w:bCs/>
          <w:sz w:val="24"/>
          <w:szCs w:val="24"/>
        </w:rPr>
        <w:t>First Place $200       Second Place $100</w:t>
      </w:r>
    </w:p>
    <w:p w14:paraId="6D96BE0B" w14:textId="77777777" w:rsidR="00D22BFD" w:rsidRDefault="00D22BFD" w:rsidP="00544FC3">
      <w:pPr>
        <w:spacing w:after="0"/>
        <w:rPr>
          <w:b/>
          <w:bCs/>
          <w:sz w:val="24"/>
          <w:szCs w:val="24"/>
        </w:rPr>
      </w:pPr>
    </w:p>
    <w:p w14:paraId="33728BCA" w14:textId="2CB029A7" w:rsidR="00D22BFD" w:rsidRDefault="001144A0" w:rsidP="00544FC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NEW THIS YEAR, for ALL AYE’ers, 13 </w:t>
      </w:r>
      <w:r w:rsidR="00381051">
        <w:rPr>
          <w:b/>
          <w:bCs/>
          <w:sz w:val="24"/>
          <w:szCs w:val="24"/>
          <w:u w:val="single"/>
        </w:rPr>
        <w:t>–</w:t>
      </w:r>
      <w:r>
        <w:rPr>
          <w:b/>
          <w:bCs/>
          <w:sz w:val="24"/>
          <w:szCs w:val="24"/>
          <w:u w:val="single"/>
        </w:rPr>
        <w:t xml:space="preserve"> 30</w:t>
      </w:r>
    </w:p>
    <w:p w14:paraId="1FB528C2" w14:textId="487898ED" w:rsidR="00381051" w:rsidRDefault="00381051" w:rsidP="00544FC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Video contest</w:t>
      </w:r>
      <w:r w:rsidR="00F804C6">
        <w:rPr>
          <w:b/>
          <w:bCs/>
          <w:sz w:val="24"/>
          <w:szCs w:val="24"/>
        </w:rPr>
        <w:t xml:space="preserve">. </w:t>
      </w:r>
      <w:r w:rsidR="00F804C6">
        <w:rPr>
          <w:sz w:val="24"/>
          <w:szCs w:val="24"/>
        </w:rPr>
        <w:t>Create your own video, 3 minutes or shorter</w:t>
      </w:r>
      <w:r w:rsidR="004A7B14">
        <w:rPr>
          <w:sz w:val="24"/>
          <w:szCs w:val="24"/>
        </w:rPr>
        <w:t>, any subject. (But no lewdness</w:t>
      </w:r>
      <w:r w:rsidR="00B4304C">
        <w:rPr>
          <w:sz w:val="24"/>
          <w:szCs w:val="24"/>
        </w:rPr>
        <w:t xml:space="preserve"> or profanity, please.) Include</w:t>
      </w:r>
      <w:r w:rsidR="00880145">
        <w:rPr>
          <w:sz w:val="24"/>
          <w:szCs w:val="24"/>
        </w:rPr>
        <w:t xml:space="preserve"> the title in the video. Submit</w:t>
      </w:r>
      <w:r w:rsidR="0063704F">
        <w:rPr>
          <w:sz w:val="24"/>
          <w:szCs w:val="24"/>
        </w:rPr>
        <w:t xml:space="preserve"> by May 2</w:t>
      </w:r>
      <w:r w:rsidR="00E46F41">
        <w:rPr>
          <w:sz w:val="24"/>
          <w:szCs w:val="24"/>
        </w:rPr>
        <w:t xml:space="preserve">5, via email to </w:t>
      </w:r>
      <w:hyperlink r:id="rId4" w:history="1">
        <w:r w:rsidR="00A71425" w:rsidRPr="00CC173C">
          <w:rPr>
            <w:rStyle w:val="Hyperlink"/>
            <w:sz w:val="24"/>
            <w:szCs w:val="24"/>
          </w:rPr>
          <w:t>csf1@ptd.net</w:t>
        </w:r>
      </w:hyperlink>
      <w:r w:rsidR="00E46F41">
        <w:rPr>
          <w:sz w:val="24"/>
          <w:szCs w:val="24"/>
        </w:rPr>
        <w:t>.</w:t>
      </w:r>
      <w:r w:rsidR="00A71425">
        <w:rPr>
          <w:sz w:val="24"/>
          <w:szCs w:val="24"/>
        </w:rPr>
        <w:t xml:space="preserve"> Videos will be shown at AYE11 and judges will award one $75 prize</w:t>
      </w:r>
      <w:r w:rsidR="009223D8">
        <w:rPr>
          <w:sz w:val="24"/>
          <w:szCs w:val="24"/>
        </w:rPr>
        <w:t>.</w:t>
      </w:r>
    </w:p>
    <w:p w14:paraId="02271677" w14:textId="77777777" w:rsidR="009223D8" w:rsidRDefault="009223D8" w:rsidP="00544FC3">
      <w:pPr>
        <w:spacing w:after="0"/>
        <w:rPr>
          <w:sz w:val="24"/>
          <w:szCs w:val="24"/>
        </w:rPr>
      </w:pPr>
    </w:p>
    <w:p w14:paraId="72A5A7B4" w14:textId="72FE33F7" w:rsidR="009223D8" w:rsidRPr="00DF2A2E" w:rsidRDefault="009223D8" w:rsidP="00544FC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Flag Design contest. </w:t>
      </w:r>
      <w:r>
        <w:rPr>
          <w:sz w:val="24"/>
          <w:szCs w:val="24"/>
        </w:rPr>
        <w:t>Come to the Art League</w:t>
      </w:r>
      <w:r w:rsidR="0014725D">
        <w:rPr>
          <w:sz w:val="24"/>
          <w:szCs w:val="24"/>
        </w:rPr>
        <w:t xml:space="preserve"> and pick up a free 3’ x 5’ blank white flag. </w:t>
      </w:r>
      <w:r w:rsidR="00C97CAF">
        <w:rPr>
          <w:sz w:val="24"/>
          <w:szCs w:val="24"/>
        </w:rPr>
        <w:t>On one side, u</w:t>
      </w:r>
      <w:r w:rsidR="0014725D">
        <w:rPr>
          <w:sz w:val="24"/>
          <w:szCs w:val="24"/>
        </w:rPr>
        <w:t>sing any medium</w:t>
      </w:r>
      <w:r w:rsidR="00E7724B">
        <w:rPr>
          <w:sz w:val="24"/>
          <w:szCs w:val="24"/>
        </w:rPr>
        <w:t xml:space="preserve"> that dries well and leaves flag foldable</w:t>
      </w:r>
      <w:r w:rsidR="00C97CAF">
        <w:rPr>
          <w:sz w:val="24"/>
          <w:szCs w:val="24"/>
        </w:rPr>
        <w:t xml:space="preserve">, create a </w:t>
      </w:r>
      <w:r w:rsidR="00DF2A2E">
        <w:rPr>
          <w:sz w:val="24"/>
          <w:szCs w:val="24"/>
          <w:u w:val="single"/>
        </w:rPr>
        <w:t>Planet Earth flag</w:t>
      </w:r>
      <w:r w:rsidR="00DF2A2E">
        <w:rPr>
          <w:sz w:val="24"/>
          <w:szCs w:val="24"/>
        </w:rPr>
        <w:t xml:space="preserve">. It </w:t>
      </w:r>
      <w:r w:rsidR="00DF2A2E">
        <w:rPr>
          <w:sz w:val="24"/>
          <w:szCs w:val="24"/>
        </w:rPr>
        <w:lastRenderedPageBreak/>
        <w:t>should</w:t>
      </w:r>
      <w:r w:rsidR="00927771">
        <w:rPr>
          <w:sz w:val="24"/>
          <w:szCs w:val="24"/>
        </w:rPr>
        <w:t xml:space="preserve"> convey the concept that we are one people, occupying one planet – all interconnected and interdepen</w:t>
      </w:r>
      <w:r w:rsidR="00B338B2">
        <w:rPr>
          <w:sz w:val="24"/>
          <w:szCs w:val="24"/>
        </w:rPr>
        <w:t>d</w:t>
      </w:r>
      <w:r w:rsidR="00927771">
        <w:rPr>
          <w:sz w:val="24"/>
          <w:szCs w:val="24"/>
        </w:rPr>
        <w:t>ent</w:t>
      </w:r>
      <w:r w:rsidR="00B338B2">
        <w:rPr>
          <w:sz w:val="24"/>
          <w:szCs w:val="24"/>
        </w:rPr>
        <w:t xml:space="preserve">. Think of a design you could imagine humans planting on Mars, to represent us </w:t>
      </w:r>
      <w:r w:rsidR="00494B47">
        <w:rPr>
          <w:sz w:val="24"/>
          <w:szCs w:val="24"/>
        </w:rPr>
        <w:t xml:space="preserve">all. </w:t>
      </w:r>
      <w:r w:rsidR="004A2E94">
        <w:rPr>
          <w:sz w:val="24"/>
          <w:szCs w:val="24"/>
        </w:rPr>
        <w:t xml:space="preserve">Bring </w:t>
      </w:r>
      <w:r w:rsidR="00317792">
        <w:rPr>
          <w:sz w:val="24"/>
          <w:szCs w:val="24"/>
        </w:rPr>
        <w:t xml:space="preserve">it to the Art League by May 25. </w:t>
      </w:r>
      <w:r w:rsidR="00494B47">
        <w:rPr>
          <w:sz w:val="24"/>
          <w:szCs w:val="24"/>
        </w:rPr>
        <w:t>Flags will be hung at AYE11 an</w:t>
      </w:r>
      <w:r w:rsidR="00317792">
        <w:rPr>
          <w:sz w:val="24"/>
          <w:szCs w:val="24"/>
        </w:rPr>
        <w:t>d</w:t>
      </w:r>
      <w:r w:rsidR="00494B47">
        <w:rPr>
          <w:sz w:val="24"/>
          <w:szCs w:val="24"/>
        </w:rPr>
        <w:t xml:space="preserve"> judges will award one $75 prize.</w:t>
      </w:r>
    </w:p>
    <w:p w14:paraId="74BD8EBB" w14:textId="2719A222" w:rsidR="005105BE" w:rsidRDefault="005105BE" w:rsidP="00544FC3">
      <w:pPr>
        <w:spacing w:after="0"/>
        <w:rPr>
          <w:b/>
          <w:bCs/>
          <w:sz w:val="24"/>
          <w:szCs w:val="24"/>
        </w:rPr>
      </w:pPr>
    </w:p>
    <w:p w14:paraId="1D6DB21E" w14:textId="56E5E2B4" w:rsidR="005105BE" w:rsidRDefault="005105BE" w:rsidP="00544FC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ADDITIONAL INFORMATION</w:t>
      </w:r>
    </w:p>
    <w:p w14:paraId="4C3700B6" w14:textId="086A245C" w:rsidR="005105BE" w:rsidRPr="005105BE" w:rsidRDefault="005105BE" w:rsidP="00544FC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Location</w:t>
      </w:r>
      <w:r>
        <w:rPr>
          <w:sz w:val="24"/>
          <w:szCs w:val="24"/>
        </w:rPr>
        <w:t xml:space="preserve"> – Hayden Family Center for the Arts, 31 W. Broad Street, Hazleton. </w:t>
      </w:r>
      <w:r w:rsidR="003D4A7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Ph 570 455-3333 </w:t>
      </w:r>
    </w:p>
    <w:p w14:paraId="5B96BE35" w14:textId="649678E1" w:rsidR="005105BE" w:rsidRDefault="005105BE" w:rsidP="00544FC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Sales</w:t>
      </w:r>
      <w:r>
        <w:rPr>
          <w:sz w:val="24"/>
          <w:szCs w:val="24"/>
        </w:rPr>
        <w:t xml:space="preserve"> – The Hazleton Art League retains a 25% commission on all artwork sold. Pieces purchased will not be removed from the exhibit until it closes.</w:t>
      </w:r>
    </w:p>
    <w:p w14:paraId="7BA829F3" w14:textId="5C766F82" w:rsidR="005105BE" w:rsidRDefault="005105BE" w:rsidP="00544FC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Questions? </w:t>
      </w:r>
      <w:r>
        <w:rPr>
          <w:sz w:val="24"/>
          <w:szCs w:val="24"/>
        </w:rPr>
        <w:t xml:space="preserve">– Contact Carl Frankel via email at </w:t>
      </w:r>
      <w:hyperlink r:id="rId5" w:history="1">
        <w:r w:rsidR="003D4A74" w:rsidRPr="00F62BC5">
          <w:rPr>
            <w:rStyle w:val="Hyperlink"/>
            <w:sz w:val="24"/>
            <w:szCs w:val="24"/>
          </w:rPr>
          <w:t>csf1@ptd.net</w:t>
        </w:r>
      </w:hyperlink>
    </w:p>
    <w:p w14:paraId="36D5B114" w14:textId="5C894DF3" w:rsidR="003D4A74" w:rsidRDefault="003D4A74" w:rsidP="00544FC3">
      <w:pPr>
        <w:spacing w:after="0"/>
        <w:rPr>
          <w:sz w:val="24"/>
          <w:szCs w:val="24"/>
        </w:rPr>
      </w:pPr>
    </w:p>
    <w:p w14:paraId="3C7B02F0" w14:textId="74C661A3" w:rsidR="003D4A74" w:rsidRPr="003D4A74" w:rsidRDefault="00317792" w:rsidP="00544FC3">
      <w:pPr>
        <w:spacing w:after="0"/>
        <w:rPr>
          <w:b/>
          <w:bCs/>
          <w:sz w:val="24"/>
          <w:szCs w:val="24"/>
        </w:rPr>
      </w:pPr>
      <w:hyperlink r:id="rId6" w:history="1">
        <w:r w:rsidR="003D4A74" w:rsidRPr="00F62BC5">
          <w:rPr>
            <w:rStyle w:val="Hyperlink"/>
            <w:b/>
            <w:bCs/>
            <w:sz w:val="24"/>
            <w:szCs w:val="24"/>
          </w:rPr>
          <w:t>www.hazletonsartleague.org</w:t>
        </w:r>
      </w:hyperlink>
      <w:r w:rsidR="003D4A74">
        <w:rPr>
          <w:b/>
          <w:bCs/>
          <w:sz w:val="24"/>
          <w:szCs w:val="24"/>
        </w:rPr>
        <w:t xml:space="preserve">                        </w:t>
      </w:r>
      <w:r w:rsidR="00FB30D6">
        <w:rPr>
          <w:b/>
          <w:bCs/>
          <w:sz w:val="24"/>
          <w:szCs w:val="24"/>
        </w:rPr>
        <w:t xml:space="preserve">                    </w:t>
      </w:r>
      <w:r w:rsidR="003D4A74">
        <w:rPr>
          <w:b/>
          <w:bCs/>
          <w:sz w:val="24"/>
          <w:szCs w:val="24"/>
        </w:rPr>
        <w:t xml:space="preserve"> Like us on Facebook!</w:t>
      </w:r>
    </w:p>
    <w:sectPr w:rsidR="003D4A74" w:rsidRPr="003D4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C3"/>
    <w:rsid w:val="0006156B"/>
    <w:rsid w:val="000F1D7E"/>
    <w:rsid w:val="001144A0"/>
    <w:rsid w:val="0014725D"/>
    <w:rsid w:val="002076CF"/>
    <w:rsid w:val="00241E78"/>
    <w:rsid w:val="00310829"/>
    <w:rsid w:val="00317792"/>
    <w:rsid w:val="0033093C"/>
    <w:rsid w:val="00381051"/>
    <w:rsid w:val="00391DA5"/>
    <w:rsid w:val="003927BA"/>
    <w:rsid w:val="003D4A74"/>
    <w:rsid w:val="00466B20"/>
    <w:rsid w:val="00472303"/>
    <w:rsid w:val="00494B47"/>
    <w:rsid w:val="004961E0"/>
    <w:rsid w:val="004A2E94"/>
    <w:rsid w:val="004A7B14"/>
    <w:rsid w:val="004B6C24"/>
    <w:rsid w:val="005105BE"/>
    <w:rsid w:val="00544FC3"/>
    <w:rsid w:val="005B5195"/>
    <w:rsid w:val="006004C1"/>
    <w:rsid w:val="00626366"/>
    <w:rsid w:val="0063704F"/>
    <w:rsid w:val="00721419"/>
    <w:rsid w:val="007B03E9"/>
    <w:rsid w:val="00842E2D"/>
    <w:rsid w:val="00862B16"/>
    <w:rsid w:val="00880145"/>
    <w:rsid w:val="008E3B68"/>
    <w:rsid w:val="009223D8"/>
    <w:rsid w:val="00927771"/>
    <w:rsid w:val="00A607B6"/>
    <w:rsid w:val="00A71425"/>
    <w:rsid w:val="00AC7C98"/>
    <w:rsid w:val="00B13913"/>
    <w:rsid w:val="00B338B2"/>
    <w:rsid w:val="00B4304C"/>
    <w:rsid w:val="00C80ED4"/>
    <w:rsid w:val="00C97CAF"/>
    <w:rsid w:val="00D22BFD"/>
    <w:rsid w:val="00DF2A2E"/>
    <w:rsid w:val="00E46F41"/>
    <w:rsid w:val="00E7724B"/>
    <w:rsid w:val="00F24F3E"/>
    <w:rsid w:val="00F804C6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C01D"/>
  <w15:chartTrackingRefBased/>
  <w15:docId w15:val="{D53DD19B-F08C-4DD3-9CDD-24C8679D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zletonsartleague.org" TargetMode="External"/><Relationship Id="rId5" Type="http://schemas.openxmlformats.org/officeDocument/2006/relationships/hyperlink" Target="mailto:csf1@ptd.net" TargetMode="External"/><Relationship Id="rId4" Type="http://schemas.openxmlformats.org/officeDocument/2006/relationships/hyperlink" Target="mailto:csf1@pt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Frankel</dc:creator>
  <cp:keywords/>
  <dc:description/>
  <cp:lastModifiedBy>Carl Frankel</cp:lastModifiedBy>
  <cp:revision>43</cp:revision>
  <dcterms:created xsi:type="dcterms:W3CDTF">2021-04-14T04:38:00Z</dcterms:created>
  <dcterms:modified xsi:type="dcterms:W3CDTF">2022-04-09T21:47:00Z</dcterms:modified>
</cp:coreProperties>
</file>